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36656" w14:textId="77777777" w:rsidR="003707A3" w:rsidRDefault="003707A3" w:rsidP="003707A3">
      <w:pPr>
        <w:pStyle w:val="NormalWeb"/>
        <w:jc w:val="center"/>
        <w:rPr>
          <w:rStyle w:val="Accentuation"/>
          <w:b/>
          <w:bCs/>
          <w:i w:val="0"/>
        </w:rPr>
      </w:pPr>
      <w:r>
        <w:rPr>
          <w:rStyle w:val="lev"/>
        </w:rPr>
        <w:t>Journée d'étude d'agrégation</w:t>
      </w:r>
      <w:r>
        <w:rPr>
          <w:rStyle w:val="Accentuation"/>
          <w:b/>
          <w:bCs/>
        </w:rPr>
        <w:t> </w:t>
      </w:r>
      <w:r>
        <w:rPr>
          <w:rStyle w:val="Accentuation"/>
          <w:b/>
          <w:bCs/>
          <w:i w:val="0"/>
        </w:rPr>
        <w:t xml:space="preserve">: </w:t>
      </w:r>
    </w:p>
    <w:p w14:paraId="42299A3A" w14:textId="77777777" w:rsidR="003707A3" w:rsidRDefault="003707A3" w:rsidP="003707A3">
      <w:pPr>
        <w:pStyle w:val="NormalWeb"/>
        <w:jc w:val="center"/>
      </w:pPr>
      <w:r>
        <w:rPr>
          <w:rStyle w:val="Accentuation"/>
          <w:b/>
          <w:bCs/>
        </w:rPr>
        <w:t xml:space="preserve">Bonne chançon vaillant </w:t>
      </w:r>
      <w:r>
        <w:rPr>
          <w:rStyle w:val="lev"/>
        </w:rPr>
        <w:t>: la chanson d'</w:t>
      </w:r>
      <w:r>
        <w:rPr>
          <w:rStyle w:val="Accentuation"/>
          <w:b/>
          <w:bCs/>
        </w:rPr>
        <w:t>Aspremont</w:t>
      </w:r>
    </w:p>
    <w:p w14:paraId="35E8D0A7" w14:textId="60399EB3" w:rsidR="003707A3" w:rsidRPr="002124DD" w:rsidRDefault="003707A3" w:rsidP="002124DD">
      <w:pPr>
        <w:pStyle w:val="NormalWeb"/>
        <w:jc w:val="center"/>
        <w:rPr>
          <w:b/>
        </w:rPr>
      </w:pPr>
      <w:r w:rsidRPr="003707A3">
        <w:rPr>
          <w:b/>
        </w:rPr>
        <w:t>Vendredi 6 décembre 2019, 9h-17h</w:t>
      </w:r>
    </w:p>
    <w:p w14:paraId="78A40941" w14:textId="1D8A1B09" w:rsidR="003707A3" w:rsidRPr="002124DD" w:rsidRDefault="003707A3" w:rsidP="005C20DA">
      <w:pPr>
        <w:pStyle w:val="NormalWeb"/>
        <w:jc w:val="both"/>
        <w:rPr>
          <w:rStyle w:val="lev"/>
          <w:b w:val="0"/>
          <w:bCs w:val="0"/>
        </w:rPr>
      </w:pPr>
      <w:r w:rsidRPr="005C20DA">
        <w:rPr>
          <w:b/>
        </w:rPr>
        <w:t>Lieu </w:t>
      </w:r>
      <w:r>
        <w:t xml:space="preserve">: </w:t>
      </w:r>
      <w:r>
        <w:t>Université de Paris, Bâtiment Grands Moulins, aile C, 6</w:t>
      </w:r>
      <w:r>
        <w:rPr>
          <w:vertAlign w:val="superscript"/>
        </w:rPr>
        <w:t>ème</w:t>
      </w:r>
      <w:r>
        <w:t xml:space="preserve"> étage, salle Pierre Albouy, 5 rue Thomas Mann, 75013 Paris.</w:t>
      </w:r>
    </w:p>
    <w:p w14:paraId="4803FC72" w14:textId="77777777" w:rsidR="003707A3" w:rsidRPr="005C20DA" w:rsidRDefault="003707A3" w:rsidP="003707A3">
      <w:pPr>
        <w:pStyle w:val="NormalWeb"/>
        <w:rPr>
          <w:u w:val="single"/>
        </w:rPr>
      </w:pPr>
      <w:r w:rsidRPr="005C20DA">
        <w:rPr>
          <w:rStyle w:val="lev"/>
          <w:u w:val="single"/>
        </w:rPr>
        <w:t>Programme de la journée d’étude :</w:t>
      </w:r>
    </w:p>
    <w:p w14:paraId="5BF888BD" w14:textId="77777777" w:rsidR="003707A3" w:rsidRDefault="003707A3" w:rsidP="003707A3">
      <w:pPr>
        <w:pStyle w:val="NormalWeb"/>
      </w:pPr>
      <w:r>
        <w:t>9h15</w:t>
      </w:r>
      <w:r w:rsidR="00971B3F">
        <w:t> :</w:t>
      </w:r>
      <w:r>
        <w:t xml:space="preserve"> Accueil</w:t>
      </w:r>
    </w:p>
    <w:p w14:paraId="68A2A701" w14:textId="77777777" w:rsidR="003707A3" w:rsidRDefault="003707A3" w:rsidP="003707A3">
      <w:pPr>
        <w:pStyle w:val="NormalWeb"/>
      </w:pPr>
      <w:r>
        <w:t xml:space="preserve">9h30 : </w:t>
      </w:r>
      <w:r>
        <w:rPr>
          <w:rStyle w:val="lev"/>
        </w:rPr>
        <w:t xml:space="preserve">Jean-Pierre Martin </w:t>
      </w:r>
      <w:r>
        <w:t xml:space="preserve">(Université d’Artois), « De la </w:t>
      </w:r>
      <w:r>
        <w:rPr>
          <w:rStyle w:val="Accentuation"/>
        </w:rPr>
        <w:t xml:space="preserve">Chanson de Roland </w:t>
      </w:r>
      <w:r>
        <w:t xml:space="preserve">à </w:t>
      </w:r>
      <w:r>
        <w:rPr>
          <w:rStyle w:val="Accentuation"/>
        </w:rPr>
        <w:t xml:space="preserve">Aspremont </w:t>
      </w:r>
      <w:r>
        <w:t>(et retour ?) »</w:t>
      </w:r>
    </w:p>
    <w:p w14:paraId="42EDC43A" w14:textId="77777777" w:rsidR="003707A3" w:rsidRDefault="003707A3" w:rsidP="003707A3">
      <w:pPr>
        <w:pStyle w:val="NormalWeb"/>
      </w:pPr>
      <w:r>
        <w:t xml:space="preserve">10h : </w:t>
      </w:r>
      <w:r>
        <w:rPr>
          <w:rStyle w:val="lev"/>
        </w:rPr>
        <w:t xml:space="preserve">François Suard </w:t>
      </w:r>
      <w:r>
        <w:t>(Université Paris 10), « Temps et espace dans la chanson d’</w:t>
      </w:r>
      <w:r>
        <w:rPr>
          <w:rStyle w:val="Accentuation"/>
        </w:rPr>
        <w:t xml:space="preserve">Aspremont </w:t>
      </w:r>
      <w:r>
        <w:t>»</w:t>
      </w:r>
    </w:p>
    <w:p w14:paraId="368DD05E" w14:textId="77777777" w:rsidR="003707A3" w:rsidRDefault="003707A3" w:rsidP="003707A3">
      <w:pPr>
        <w:pStyle w:val="NormalWeb"/>
      </w:pPr>
      <w:r>
        <w:t>10h30 : Discussion</w:t>
      </w:r>
    </w:p>
    <w:p w14:paraId="797F842E" w14:textId="77777777" w:rsidR="003707A3" w:rsidRDefault="003707A3" w:rsidP="003707A3">
      <w:pPr>
        <w:pStyle w:val="NormalWeb"/>
      </w:pPr>
      <w:r>
        <w:t>10h45 : Pause</w:t>
      </w:r>
    </w:p>
    <w:p w14:paraId="2BFED757" w14:textId="77777777" w:rsidR="003707A3" w:rsidRDefault="003707A3" w:rsidP="003707A3">
      <w:pPr>
        <w:pStyle w:val="NormalWeb"/>
      </w:pPr>
      <w:r>
        <w:t>11h15 :</w:t>
      </w:r>
      <w:r>
        <w:rPr>
          <w:rStyle w:val="lev"/>
        </w:rPr>
        <w:t xml:space="preserve"> Hubert Heckmann </w:t>
      </w:r>
      <w:r>
        <w:t>(Université de Rouen), « Clergie et chevalerie dans la chanson d’</w:t>
      </w:r>
      <w:r>
        <w:rPr>
          <w:rStyle w:val="Accentuation"/>
        </w:rPr>
        <w:t xml:space="preserve">Aspremont </w:t>
      </w:r>
      <w:r>
        <w:t>»</w:t>
      </w:r>
    </w:p>
    <w:p w14:paraId="6A97FD8B" w14:textId="77777777" w:rsidR="003707A3" w:rsidRDefault="003707A3" w:rsidP="00971B3F">
      <w:pPr>
        <w:pStyle w:val="NormalWeb"/>
        <w:jc w:val="both"/>
      </w:pPr>
      <w:r>
        <w:t xml:space="preserve">11h45 : </w:t>
      </w:r>
      <w:r>
        <w:rPr>
          <w:rStyle w:val="lev"/>
        </w:rPr>
        <w:t xml:space="preserve">Blandine Longhi </w:t>
      </w:r>
      <w:r>
        <w:t>(ESPE de Paris), « </w:t>
      </w:r>
      <w:r>
        <w:rPr>
          <w:rStyle w:val="Accentuation"/>
        </w:rPr>
        <w:t xml:space="preserve">Aspremont </w:t>
      </w:r>
      <w:r>
        <w:t xml:space="preserve">et la croisade : propagande </w:t>
      </w:r>
      <w:r w:rsidR="00971B3F">
        <w:t>ou reflet des peurs du public ? </w:t>
      </w:r>
      <w:r>
        <w:t>»</w:t>
      </w:r>
    </w:p>
    <w:p w14:paraId="63E6AEA3" w14:textId="77777777" w:rsidR="003707A3" w:rsidRDefault="003707A3" w:rsidP="003707A3">
      <w:pPr>
        <w:pStyle w:val="NormalWeb"/>
      </w:pPr>
      <w:r>
        <w:t>12h15 : Discussion</w:t>
      </w:r>
    </w:p>
    <w:p w14:paraId="23C687B2" w14:textId="77777777" w:rsidR="003707A3" w:rsidRDefault="003707A3" w:rsidP="003707A3">
      <w:pPr>
        <w:pStyle w:val="NormalWeb"/>
      </w:pPr>
      <w:r>
        <w:t>12h30 : Déjeuner</w:t>
      </w:r>
    </w:p>
    <w:p w14:paraId="12508166" w14:textId="77777777" w:rsidR="003707A3" w:rsidRDefault="003707A3" w:rsidP="003707A3">
      <w:pPr>
        <w:pStyle w:val="NormalWeb"/>
      </w:pPr>
      <w:r>
        <w:t xml:space="preserve">14h15 : </w:t>
      </w:r>
      <w:r>
        <w:rPr>
          <w:rStyle w:val="lev"/>
        </w:rPr>
        <w:t xml:space="preserve">Philippe Haugeard </w:t>
      </w:r>
      <w:r>
        <w:t>(Université d’Orléans), « </w:t>
      </w:r>
      <w:r>
        <w:rPr>
          <w:rStyle w:val="Accentuation"/>
        </w:rPr>
        <w:t xml:space="preserve">don </w:t>
      </w:r>
      <w:r>
        <w:t xml:space="preserve">et </w:t>
      </w:r>
      <w:r>
        <w:rPr>
          <w:rStyle w:val="Accentuation"/>
        </w:rPr>
        <w:t xml:space="preserve">loier </w:t>
      </w:r>
      <w:r>
        <w:t>: la réciprocité au miroir d’</w:t>
      </w:r>
      <w:r>
        <w:rPr>
          <w:rStyle w:val="Accentuation"/>
        </w:rPr>
        <w:t>Aspremont</w:t>
      </w:r>
      <w:r w:rsidR="00971B3F">
        <w:rPr>
          <w:rStyle w:val="Accentuation"/>
        </w:rPr>
        <w:t> </w:t>
      </w:r>
      <w:r>
        <w:t>»</w:t>
      </w:r>
    </w:p>
    <w:p w14:paraId="3580CF57" w14:textId="77777777" w:rsidR="003707A3" w:rsidRDefault="003707A3" w:rsidP="003707A3">
      <w:pPr>
        <w:pStyle w:val="NormalWeb"/>
      </w:pPr>
      <w:r>
        <w:t xml:space="preserve">14h45 : </w:t>
      </w:r>
      <w:r>
        <w:rPr>
          <w:rStyle w:val="lev"/>
        </w:rPr>
        <w:t xml:space="preserve">Beate Langenbruch </w:t>
      </w:r>
      <w:r>
        <w:t>(ENS Lyon), « Émotions et communautés dans la chanson d’</w:t>
      </w:r>
      <w:r>
        <w:rPr>
          <w:rStyle w:val="Accentuation"/>
        </w:rPr>
        <w:t>Aspremont</w:t>
      </w:r>
      <w:r w:rsidR="00971B3F">
        <w:rPr>
          <w:rStyle w:val="Accentuation"/>
        </w:rPr>
        <w:t> </w:t>
      </w:r>
      <w:r>
        <w:t>»</w:t>
      </w:r>
    </w:p>
    <w:p w14:paraId="299F19AB" w14:textId="77777777" w:rsidR="003707A3" w:rsidRDefault="003707A3" w:rsidP="003707A3">
      <w:pPr>
        <w:pStyle w:val="NormalWeb"/>
      </w:pPr>
      <w:r>
        <w:t>15h15 : Discussion</w:t>
      </w:r>
    </w:p>
    <w:p w14:paraId="57A87F86" w14:textId="77777777" w:rsidR="003707A3" w:rsidRDefault="003707A3" w:rsidP="003707A3">
      <w:pPr>
        <w:pStyle w:val="NormalWeb"/>
      </w:pPr>
      <w:r>
        <w:t>15h30 : Pause</w:t>
      </w:r>
    </w:p>
    <w:p w14:paraId="76311FAD" w14:textId="77777777" w:rsidR="003707A3" w:rsidRDefault="003707A3" w:rsidP="00971B3F">
      <w:pPr>
        <w:pStyle w:val="NormalWeb"/>
        <w:jc w:val="both"/>
      </w:pPr>
      <w:r>
        <w:t xml:space="preserve">15h45 : </w:t>
      </w:r>
      <w:r>
        <w:rPr>
          <w:rStyle w:val="lev"/>
        </w:rPr>
        <w:t xml:space="preserve">Emmanuelle Poulain-Gautret </w:t>
      </w:r>
      <w:r>
        <w:t>(Université de Lille), « Leçon de bataille : étude littéra</w:t>
      </w:r>
      <w:r w:rsidR="00971B3F">
        <w:t>ire de la première bataille, v. 3477</w:t>
      </w:r>
      <w:r w:rsidR="00971B3F">
        <w:noBreakHyphen/>
      </w:r>
      <w:r>
        <w:t>3855 »</w:t>
      </w:r>
    </w:p>
    <w:p w14:paraId="5599348B" w14:textId="77777777" w:rsidR="003707A3" w:rsidRDefault="003707A3" w:rsidP="00032F67">
      <w:pPr>
        <w:pStyle w:val="NormalWeb"/>
        <w:jc w:val="both"/>
      </w:pPr>
      <w:r>
        <w:t xml:space="preserve">16h15 : </w:t>
      </w:r>
      <w:r>
        <w:rPr>
          <w:rStyle w:val="lev"/>
        </w:rPr>
        <w:t xml:space="preserve">Jean-Marie Fritz </w:t>
      </w:r>
      <w:r>
        <w:t>(Université de Bourgogne), « </w:t>
      </w:r>
      <w:r>
        <w:rPr>
          <w:rStyle w:val="Accentuation"/>
        </w:rPr>
        <w:t xml:space="preserve">Lors veïssiez, lors oïssiez </w:t>
      </w:r>
      <w:r>
        <w:t>... : la geste d’</w:t>
      </w:r>
      <w:r>
        <w:rPr>
          <w:rStyle w:val="Accentuation"/>
        </w:rPr>
        <w:t xml:space="preserve">Aspremont </w:t>
      </w:r>
      <w:r>
        <w:t>comme spectacle audio-visuel »</w:t>
      </w:r>
    </w:p>
    <w:p w14:paraId="7181ACB5" w14:textId="77777777" w:rsidR="003707A3" w:rsidRDefault="003707A3" w:rsidP="003707A3">
      <w:pPr>
        <w:pStyle w:val="NormalWeb"/>
      </w:pPr>
      <w:r>
        <w:t>16h45 : Discussion</w:t>
      </w:r>
    </w:p>
    <w:p w14:paraId="16CB9165" w14:textId="365230E9" w:rsidR="003707A3" w:rsidRDefault="003707A3" w:rsidP="005C20DA">
      <w:pPr>
        <w:pStyle w:val="NormalWeb"/>
        <w:jc w:val="both"/>
      </w:pPr>
      <w:r>
        <w:br/>
        <w:t xml:space="preserve">Organisation : </w:t>
      </w:r>
      <w:r>
        <w:rPr>
          <w:rStyle w:val="lev"/>
        </w:rPr>
        <w:t xml:space="preserve">Catherine Croizy-Naquet </w:t>
      </w:r>
      <w:r w:rsidR="00756F9B">
        <w:t>(Université Paris </w:t>
      </w:r>
      <w:bookmarkStart w:id="0" w:name="_GoBack"/>
      <w:bookmarkEnd w:id="0"/>
      <w:r w:rsidR="00756F9B">
        <w:t>3-</w:t>
      </w:r>
      <w:r>
        <w:t xml:space="preserve">Sorbonne Nouvelle), </w:t>
      </w:r>
      <w:r>
        <w:rPr>
          <w:rStyle w:val="lev"/>
        </w:rPr>
        <w:t xml:space="preserve">Amandine Mussou </w:t>
      </w:r>
      <w:r>
        <w:t xml:space="preserve">(Université de Paris) et </w:t>
      </w:r>
      <w:r>
        <w:rPr>
          <w:rStyle w:val="lev"/>
        </w:rPr>
        <w:t xml:space="preserve">Anne Paupert </w:t>
      </w:r>
      <w:r>
        <w:t>(Université de Paris)</w:t>
      </w:r>
    </w:p>
    <w:p w14:paraId="1A958A10" w14:textId="4CAF6723" w:rsidR="003707A3" w:rsidRDefault="00A760BA" w:rsidP="003707A3">
      <w:pPr>
        <w:pStyle w:val="NormalWeb"/>
      </w:pPr>
      <w:r>
        <w:t xml:space="preserve">Avec le soutien du Cerilac et du </w:t>
      </w:r>
      <w:r w:rsidR="00DF352E">
        <w:t>CERAM</w:t>
      </w:r>
      <w:r w:rsidR="00DF352E">
        <w:noBreakHyphen/>
      </w:r>
      <w:r w:rsidR="003707A3">
        <w:t>EA 173</w:t>
      </w:r>
    </w:p>
    <w:p w14:paraId="75DE4E64" w14:textId="5ACF10C2" w:rsidR="003707A3" w:rsidRDefault="003707A3" w:rsidP="003707A3">
      <w:pPr>
        <w:pStyle w:val="NormalWeb"/>
      </w:pPr>
      <w:r>
        <w:t>Contacts : catherine.naquet@gmail.com</w:t>
      </w:r>
      <w:r w:rsidR="001438E0">
        <w:t>,</w:t>
      </w:r>
      <w:r>
        <w:t xml:space="preserve"> amandine.mussou@gmail.com</w:t>
      </w:r>
      <w:r w:rsidR="001438E0">
        <w:t>,</w:t>
      </w:r>
      <w:r>
        <w:t xml:space="preserve"> apaupert@wanadoo.fr</w:t>
      </w:r>
    </w:p>
    <w:p w14:paraId="6C725693" w14:textId="77777777" w:rsidR="006C2744" w:rsidRDefault="006C2744"/>
    <w:sectPr w:rsidR="006C2744" w:rsidSect="004B3D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A3"/>
    <w:rsid w:val="00032F67"/>
    <w:rsid w:val="001438E0"/>
    <w:rsid w:val="002124DD"/>
    <w:rsid w:val="003707A3"/>
    <w:rsid w:val="004B3DA3"/>
    <w:rsid w:val="005C20DA"/>
    <w:rsid w:val="006C2744"/>
    <w:rsid w:val="006E2065"/>
    <w:rsid w:val="00756F9B"/>
    <w:rsid w:val="00971B3F"/>
    <w:rsid w:val="00A760BA"/>
    <w:rsid w:val="00D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DAF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19"/>
        <w:szCs w:val="19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7A3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3707A3"/>
    <w:rPr>
      <w:b/>
      <w:bCs/>
    </w:rPr>
  </w:style>
  <w:style w:type="character" w:styleId="Accentuation">
    <w:name w:val="Emphasis"/>
    <w:basedOn w:val="Policepardfaut"/>
    <w:uiPriority w:val="20"/>
    <w:qFormat/>
    <w:rsid w:val="003707A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19"/>
        <w:szCs w:val="19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7A3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3707A3"/>
    <w:rPr>
      <w:b/>
      <w:bCs/>
    </w:rPr>
  </w:style>
  <w:style w:type="character" w:styleId="Accentuation">
    <w:name w:val="Emphasis"/>
    <w:basedOn w:val="Policepardfaut"/>
    <w:uiPriority w:val="20"/>
    <w:qFormat/>
    <w:rsid w:val="00370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1342</Characters>
  <Application>Microsoft Macintosh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Mussou</dc:creator>
  <cp:keywords/>
  <dc:description/>
  <cp:lastModifiedBy>Amandine Mussou</cp:lastModifiedBy>
  <cp:revision>11</cp:revision>
  <dcterms:created xsi:type="dcterms:W3CDTF">2019-11-21T09:52:00Z</dcterms:created>
  <dcterms:modified xsi:type="dcterms:W3CDTF">2019-11-21T09:57:00Z</dcterms:modified>
</cp:coreProperties>
</file>